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6ECC" w14:textId="77777777" w:rsidR="006C636E" w:rsidRDefault="006C636E" w:rsidP="00D01548">
      <w:pPr>
        <w:tabs>
          <w:tab w:val="left" w:pos="7561"/>
        </w:tabs>
        <w:spacing w:after="0"/>
        <w:rPr>
          <w:rFonts w:ascii="Mongolian Baiti" w:hAnsi="Mongolian Baiti" w:cs="Mongolian Baiti"/>
          <w:color w:val="747474"/>
          <w:sz w:val="20"/>
          <w:szCs w:val="20"/>
        </w:rPr>
      </w:pPr>
    </w:p>
    <w:p w14:paraId="6CD54A0B" w14:textId="77777777" w:rsidR="007E11FF" w:rsidRDefault="00D01548" w:rsidP="007E11FF">
      <w:pPr>
        <w:tabs>
          <w:tab w:val="left" w:pos="7561"/>
        </w:tabs>
        <w:spacing w:after="0"/>
        <w:jc w:val="center"/>
        <w:rPr>
          <w:rFonts w:ascii="Mongolian Baiti" w:hAnsi="Mongolian Baiti" w:cs="Mongolian Baiti"/>
          <w:color w:val="747474"/>
          <w:sz w:val="40"/>
          <w:szCs w:val="40"/>
        </w:rPr>
      </w:pPr>
      <w:r>
        <w:rPr>
          <w:rFonts w:ascii="Mongolian Baiti" w:hAnsi="Mongolian Baiti" w:cs="Mongolian Baiti"/>
          <w:color w:val="747474"/>
          <w:sz w:val="40"/>
          <w:szCs w:val="40"/>
        </w:rPr>
        <w:t>Patient</w:t>
      </w:r>
      <w:r w:rsidR="007E11FF" w:rsidRPr="00EB46EB">
        <w:rPr>
          <w:rFonts w:ascii="Mongolian Baiti" w:hAnsi="Mongolian Baiti" w:cs="Mongolian Baiti"/>
          <w:color w:val="747474"/>
          <w:sz w:val="40"/>
          <w:szCs w:val="40"/>
        </w:rPr>
        <w:t xml:space="preserve"> Privacy Notice </w:t>
      </w:r>
    </w:p>
    <w:p w14:paraId="4D868234" w14:textId="77777777" w:rsidR="00EB46EB" w:rsidRPr="002D7D44" w:rsidRDefault="00EB46EB" w:rsidP="007E11FF">
      <w:pPr>
        <w:tabs>
          <w:tab w:val="left" w:pos="7561"/>
        </w:tabs>
        <w:spacing w:after="0"/>
        <w:jc w:val="center"/>
        <w:rPr>
          <w:rFonts w:ascii="Mongolian Baiti" w:hAnsi="Mongolian Baiti" w:cs="Mongolian Baiti"/>
          <w:color w:val="747474"/>
          <w:sz w:val="20"/>
          <w:szCs w:val="20"/>
        </w:rPr>
      </w:pPr>
    </w:p>
    <w:p w14:paraId="3C3DE89F" w14:textId="09F58FDC" w:rsidR="00D01548" w:rsidRPr="002D7D44" w:rsidRDefault="00D01548" w:rsidP="00D01548">
      <w:pPr>
        <w:pStyle w:val="NormalWeb"/>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 xml:space="preserve">Access to patient records by General Practice Solutions (GPS) on behalf of </w:t>
      </w:r>
      <w:r w:rsidR="002929EB">
        <w:rPr>
          <w:rStyle w:val="Strong"/>
          <w:rFonts w:ascii="Mongolian Baiti" w:hAnsi="Mongolian Baiti" w:cs="Mongolian Baiti"/>
          <w:b w:val="0"/>
          <w:bCs w:val="0"/>
          <w:color w:val="FF0000"/>
          <w:sz w:val="20"/>
          <w:szCs w:val="20"/>
        </w:rPr>
        <w:t>The Quarter Jack Surgery</w:t>
      </w:r>
    </w:p>
    <w:p w14:paraId="2E11EC89" w14:textId="77777777" w:rsidR="00130110" w:rsidRPr="002D7D44" w:rsidRDefault="00D01548" w:rsidP="00D01548">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Your privacy is of utmost importance to us. As your primary care organisation,</w:t>
      </w:r>
      <w:r w:rsidR="00130110" w:rsidRPr="002D7D44">
        <w:rPr>
          <w:rFonts w:ascii="Mongolian Baiti" w:hAnsi="Mongolian Baiti" w:cs="Mongolian Baiti"/>
          <w:color w:val="747474"/>
          <w:sz w:val="20"/>
          <w:szCs w:val="20"/>
        </w:rPr>
        <w:t xml:space="preserve"> we are</w:t>
      </w:r>
      <w:r w:rsidRPr="002D7D44">
        <w:rPr>
          <w:rFonts w:ascii="Mongolian Baiti" w:hAnsi="Mongolian Baiti" w:cs="Mongolian Baiti"/>
          <w:color w:val="747474"/>
          <w:sz w:val="20"/>
          <w:szCs w:val="20"/>
        </w:rPr>
        <w:t xml:space="preserve"> committed to protecting your personal data and ensuring it is handled securely and transparently. </w:t>
      </w:r>
    </w:p>
    <w:p w14:paraId="00AC1645" w14:textId="77777777" w:rsidR="00D01548" w:rsidRPr="002D7D44" w:rsidRDefault="00D01548" w:rsidP="00D01548">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To enhance our ability to deliver high-quality healthcare services, we have engaged General Practice Solutions (GPS), a trusted specialist provider, to assist with the management, summarisation, and coding of patient records and clinical correspondence. This notice outlines how GPS, acting on our behalf, will process your personal data, the purposes for which this is necessary, and your rights under UK data protection law.</w:t>
      </w:r>
    </w:p>
    <w:p w14:paraId="64DF0804" w14:textId="77777777" w:rsidR="00EA1CE6" w:rsidRPr="002D7D44" w:rsidRDefault="00D01548" w:rsidP="00EA1CE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Who we are.</w:t>
      </w:r>
    </w:p>
    <w:p w14:paraId="5B436F13" w14:textId="5333CCBC" w:rsidR="00D01548" w:rsidRPr="002D7D44" w:rsidRDefault="002929EB" w:rsidP="00EA1CE6">
      <w:pPr>
        <w:pStyle w:val="Heading3"/>
        <w:rPr>
          <w:rFonts w:ascii="Mongolian Baiti" w:hAnsi="Mongolian Baiti" w:cs="Mongolian Baiti"/>
          <w:color w:val="747474"/>
          <w:sz w:val="20"/>
          <w:szCs w:val="20"/>
        </w:rPr>
      </w:pPr>
      <w:r>
        <w:rPr>
          <w:rStyle w:val="Strong"/>
          <w:rFonts w:ascii="Mongolian Baiti" w:hAnsi="Mongolian Baiti" w:cs="Mongolian Baiti"/>
          <w:b w:val="0"/>
          <w:bCs w:val="0"/>
          <w:color w:val="FF0000"/>
          <w:sz w:val="20"/>
          <w:szCs w:val="20"/>
        </w:rPr>
        <w:t xml:space="preserve">The Quarter Jack Surgery </w:t>
      </w:r>
      <w:r w:rsidR="00D01548" w:rsidRPr="002D7D44">
        <w:rPr>
          <w:rFonts w:ascii="Mongolian Baiti" w:hAnsi="Mongolian Baiti" w:cs="Mongolian Baiti"/>
          <w:color w:val="747474"/>
          <w:sz w:val="20"/>
          <w:szCs w:val="20"/>
        </w:rPr>
        <w:t>is responsible for providing your primary healthcare services. To support us in delivering the best possible care, we have authorised GPS to access, review, and accurately code patient records and correspondence. GPS acts as a data processor on our behalf, while we remain the data controller for all patient information, accountable for its protection and appropriate use.</w:t>
      </w:r>
    </w:p>
    <w:p w14:paraId="4509073D" w14:textId="77777777" w:rsidR="00EA1CE6" w:rsidRPr="002D7D44" w:rsidRDefault="00EA1CE6" w:rsidP="00EA1CE6">
      <w:pPr>
        <w:rPr>
          <w:rFonts w:ascii="Mongolian Baiti" w:hAnsi="Mongolian Baiti" w:cs="Mongolian Baiti"/>
          <w:color w:val="747474"/>
          <w:sz w:val="20"/>
          <w:szCs w:val="20"/>
        </w:rPr>
      </w:pPr>
    </w:p>
    <w:p w14:paraId="0667991D" w14:textId="77777777" w:rsidR="00EA1CE6" w:rsidRPr="002D7D44" w:rsidRDefault="00D01548" w:rsidP="00EA1CE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What information GPS will access.</w:t>
      </w:r>
    </w:p>
    <w:p w14:paraId="4F699ADE" w14:textId="77777777" w:rsidR="002D7D44" w:rsidRDefault="00D01548" w:rsidP="00AE1498">
      <w:pPr>
        <w:pStyle w:val="Heading3"/>
        <w:rPr>
          <w:rFonts w:ascii="Mongolian Baiti" w:hAnsi="Mongolian Baiti" w:cs="Mongolian Baiti"/>
          <w:color w:val="747474"/>
          <w:sz w:val="20"/>
          <w:szCs w:val="20"/>
        </w:rPr>
      </w:pPr>
      <w:r w:rsidRPr="002D7D44">
        <w:rPr>
          <w:rFonts w:ascii="Mongolian Baiti" w:hAnsi="Mongolian Baiti" w:cs="Mongolian Baiti"/>
          <w:color w:val="747474"/>
          <w:sz w:val="20"/>
          <w:szCs w:val="20"/>
        </w:rPr>
        <w:t>To fulfil their role in supporting our organisation, GPS may access and process the following types of personal data.</w:t>
      </w:r>
    </w:p>
    <w:p w14:paraId="21670C5E" w14:textId="77777777"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Medical records</w:t>
      </w:r>
      <w:r w:rsidRPr="002D7D44">
        <w:rPr>
          <w:rFonts w:ascii="Mongolian Baiti" w:hAnsi="Mongolian Baiti" w:cs="Mongolian Baiti"/>
          <w:color w:val="747474"/>
          <w:sz w:val="20"/>
          <w:szCs w:val="20"/>
        </w:rPr>
        <w:t xml:space="preserve">. </w:t>
      </w:r>
    </w:p>
    <w:p w14:paraId="09524433" w14:textId="77777777" w:rsid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Details of your medical history, including past and current diagnoses, treatments, medications, allergies, immunisations, test results, and any relevant health conditions.</w:t>
      </w:r>
    </w:p>
    <w:p w14:paraId="340F0808" w14:textId="77777777"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Clinical correspondence</w:t>
      </w:r>
      <w:r w:rsidRPr="002D7D44">
        <w:rPr>
          <w:rFonts w:ascii="Mongolian Baiti" w:hAnsi="Mongolian Baiti" w:cs="Mongolian Baiti"/>
          <w:color w:val="747474"/>
          <w:sz w:val="20"/>
          <w:szCs w:val="20"/>
        </w:rPr>
        <w:t xml:space="preserve">. </w:t>
      </w:r>
    </w:p>
    <w:p w14:paraId="3FB3FAE4" w14:textId="77777777" w:rsid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Communications such as referral letters, discharge summaries, specialist reports, and other documentation related to your care.</w:t>
      </w:r>
    </w:p>
    <w:p w14:paraId="76ACCA73" w14:textId="77777777"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Demographic information</w:t>
      </w:r>
      <w:r w:rsidRPr="002D7D44">
        <w:rPr>
          <w:rFonts w:ascii="Mongolian Baiti" w:hAnsi="Mongolian Baiti" w:cs="Mongolian Baiti"/>
          <w:color w:val="747474"/>
          <w:sz w:val="20"/>
          <w:szCs w:val="20"/>
        </w:rPr>
        <w:t xml:space="preserve">. </w:t>
      </w:r>
    </w:p>
    <w:p w14:paraId="5DDFA4DF" w14:textId="77777777" w:rsidR="00D01548" w:rsidRP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Your name, date of birth, NHS number, address, contact details, next of kin, ethnicity, first language, sexual orientation, gender identity, and other relevant demographic data.</w:t>
      </w:r>
    </w:p>
    <w:p w14:paraId="67C4EC08" w14:textId="77777777" w:rsidR="002D7D44" w:rsidRPr="00AE1498" w:rsidRDefault="00D01548" w:rsidP="00AE1498">
      <w:pPr>
        <w:pStyle w:val="ListParagraph"/>
        <w:numPr>
          <w:ilvl w:val="0"/>
          <w:numId w:val="24"/>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Preventive health information</w:t>
      </w:r>
      <w:r w:rsidRPr="00AE1498">
        <w:rPr>
          <w:rFonts w:ascii="Mongolian Baiti" w:hAnsi="Mongolian Baiti" w:cs="Mongolian Baiti"/>
          <w:color w:val="747474"/>
          <w:sz w:val="20"/>
          <w:szCs w:val="20"/>
        </w:rPr>
        <w:t xml:space="preserve">. </w:t>
      </w:r>
    </w:p>
    <w:p w14:paraId="089FD3C3"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Data related to preventive screenings, recall dates, and vaccination history to ensure proactive patient management.</w:t>
      </w:r>
    </w:p>
    <w:p w14:paraId="768BA60B" w14:textId="77777777" w:rsidR="002D7D44" w:rsidRPr="00AE1498" w:rsidRDefault="00D01548" w:rsidP="00AE1498">
      <w:pPr>
        <w:pStyle w:val="ListParagraph"/>
        <w:numPr>
          <w:ilvl w:val="0"/>
          <w:numId w:val="24"/>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Lifestyle information</w:t>
      </w:r>
      <w:r w:rsidRPr="00AE1498">
        <w:rPr>
          <w:rFonts w:ascii="Mongolian Baiti" w:hAnsi="Mongolian Baiti" w:cs="Mongolian Baiti"/>
          <w:color w:val="747474"/>
          <w:sz w:val="20"/>
          <w:szCs w:val="20"/>
        </w:rPr>
        <w:t xml:space="preserve">. </w:t>
      </w:r>
    </w:p>
    <w:p w14:paraId="666DFBC4"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Relevant details about your lifestyle that may impact your health, such as smoking status, alcohol use, and occupation.</w:t>
      </w:r>
    </w:p>
    <w:p w14:paraId="24606D24" w14:textId="77777777" w:rsidR="002D7D44" w:rsidRPr="002D7D44" w:rsidRDefault="002D7D44" w:rsidP="002D7D44">
      <w:pPr>
        <w:suppressAutoHyphens w:val="0"/>
        <w:autoSpaceDN/>
        <w:spacing w:after="0"/>
        <w:rPr>
          <w:rFonts w:ascii="Mongolian Baiti" w:hAnsi="Mongolian Baiti" w:cs="Mongolian Baiti"/>
          <w:color w:val="747474"/>
          <w:sz w:val="20"/>
          <w:szCs w:val="20"/>
        </w:rPr>
      </w:pPr>
    </w:p>
    <w:p w14:paraId="2247B6E0" w14:textId="77777777" w:rsidR="00EA1CE6" w:rsidRPr="002D7D44" w:rsidRDefault="00D01548" w:rsidP="002D7D44">
      <w:pPr>
        <w:pStyle w:val="Heading3"/>
        <w:spacing w:before="0"/>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Why GPS needs access to your information.</w:t>
      </w:r>
    </w:p>
    <w:p w14:paraId="343F7D14" w14:textId="77777777" w:rsidR="00D01548"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GPS has been contracted to process your personal data for the following essential purposes.</w:t>
      </w:r>
    </w:p>
    <w:p w14:paraId="02AE299B" w14:textId="77777777"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Accurate summarisation and coding</w:t>
      </w:r>
      <w:r w:rsidRPr="00AE1498">
        <w:rPr>
          <w:rFonts w:ascii="Mongolian Baiti" w:hAnsi="Mongolian Baiti" w:cs="Mongolian Baiti"/>
          <w:color w:val="747474"/>
          <w:sz w:val="20"/>
          <w:szCs w:val="20"/>
        </w:rPr>
        <w:t xml:space="preserve">. </w:t>
      </w:r>
    </w:p>
    <w:p w14:paraId="6E7EE1C4"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ensure your medical records are accurately summarised and coded, reflecting comprehensive and up-to-date information. This supports effective clinical decision-making, improves care continuity, and ensures data consistency within your records.</w:t>
      </w:r>
    </w:p>
    <w:p w14:paraId="14A820D5" w14:textId="77777777"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Review and update of records</w:t>
      </w:r>
      <w:r w:rsidRPr="00AE1498">
        <w:rPr>
          <w:rFonts w:ascii="Mongolian Baiti" w:hAnsi="Mongolian Baiti" w:cs="Mongolian Baiti"/>
          <w:color w:val="747474"/>
          <w:sz w:val="20"/>
          <w:szCs w:val="20"/>
        </w:rPr>
        <w:t xml:space="preserve">. </w:t>
      </w:r>
    </w:p>
    <w:p w14:paraId="110042E7"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review and clarify existing medical records, particularly where they are incomplete or unclear (e.g., handwritten notes). This includes verifying any missing or illegible data by cross-referencing other sources, ensuring the accuracy and completeness of your health information.</w:t>
      </w:r>
    </w:p>
    <w:p w14:paraId="5213623F" w14:textId="77777777"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Coding of clinical correspondence</w:t>
      </w:r>
      <w:r w:rsidRPr="00AE1498">
        <w:rPr>
          <w:rFonts w:ascii="Mongolian Baiti" w:hAnsi="Mongolian Baiti" w:cs="Mongolian Baiti"/>
          <w:color w:val="747474"/>
          <w:sz w:val="20"/>
          <w:szCs w:val="20"/>
        </w:rPr>
        <w:t xml:space="preserve">. </w:t>
      </w:r>
    </w:p>
    <w:p w14:paraId="4CACEBEB"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accurately code all incoming and outgoing clinical correspondence, such as referral letters, specialist notes, and discharge summaries, ensuring that this information is correctly recorded in your medical records and accessible to healthcare providers involved in your care.</w:t>
      </w:r>
    </w:p>
    <w:p w14:paraId="20E378D4" w14:textId="77777777"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Maintenance of preventive screening and vaccination data</w:t>
      </w:r>
      <w:r w:rsidRPr="00AE1498">
        <w:rPr>
          <w:rFonts w:ascii="Mongolian Baiti" w:hAnsi="Mongolian Baiti" w:cs="Mongolian Baiti"/>
          <w:color w:val="747474"/>
          <w:sz w:val="20"/>
          <w:szCs w:val="20"/>
        </w:rPr>
        <w:t xml:space="preserve">. </w:t>
      </w:r>
    </w:p>
    <w:p w14:paraId="519F2A6A"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lastRenderedPageBreak/>
        <w:t>To maintain up-to-date records of preventive screening recall dates and vaccination history, which helps in proactive management and timely patient reminders.</w:t>
      </w:r>
    </w:p>
    <w:p w14:paraId="622B16B2" w14:textId="77777777"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Administrative and clinical support</w:t>
      </w:r>
      <w:r w:rsidRPr="00AE1498">
        <w:rPr>
          <w:rFonts w:ascii="Mongolian Baiti" w:hAnsi="Mongolian Baiti" w:cs="Mongolian Baiti"/>
          <w:color w:val="747474"/>
          <w:sz w:val="20"/>
          <w:szCs w:val="20"/>
        </w:rPr>
        <w:t xml:space="preserve">. </w:t>
      </w:r>
    </w:p>
    <w:p w14:paraId="2A12A3FA"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support the administrative and clinical functions of our practice, ensuring compliance with regulatory requirements such as the Quality and Outcomes Framework (QOF) and other NHS standards.</w:t>
      </w:r>
    </w:p>
    <w:p w14:paraId="28296438" w14:textId="77777777" w:rsidR="00EA1CE6" w:rsidRPr="00F33282" w:rsidRDefault="00D01548" w:rsidP="002D7D44">
      <w:pPr>
        <w:pStyle w:val="Heading3"/>
        <w:spacing w:before="0"/>
        <w:rPr>
          <w:rStyle w:val="Strong"/>
          <w:rFonts w:ascii="Mongolian Baiti" w:hAnsi="Mongolian Baiti" w:cs="Mongolian Baiti"/>
          <w:color w:val="747474"/>
          <w:sz w:val="20"/>
          <w:szCs w:val="20"/>
        </w:rPr>
      </w:pPr>
      <w:r w:rsidRPr="00F33282">
        <w:rPr>
          <w:rStyle w:val="Strong"/>
          <w:rFonts w:ascii="Mongolian Baiti" w:hAnsi="Mongolian Baiti" w:cs="Mongolian Baiti"/>
          <w:color w:val="747474"/>
          <w:sz w:val="20"/>
          <w:szCs w:val="20"/>
        </w:rPr>
        <w:t>How your information is protected.</w:t>
      </w:r>
    </w:p>
    <w:p w14:paraId="56F68D3D" w14:textId="77777777" w:rsidR="00EA1CE6"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take your privacy very seriously and have established strict measures to protect your personal data. GPS is contractually required to adhere to our data protection policies and the following security standards.</w:t>
      </w:r>
    </w:p>
    <w:p w14:paraId="4B952F48" w14:textId="77777777"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Access control</w:t>
      </w:r>
      <w:r w:rsidRPr="002D7D44">
        <w:rPr>
          <w:rFonts w:ascii="Mongolian Baiti" w:hAnsi="Mongolian Baiti" w:cs="Mongolian Baiti"/>
          <w:color w:val="747474"/>
          <w:sz w:val="20"/>
          <w:szCs w:val="20"/>
        </w:rPr>
        <w:t xml:space="preserve">. </w:t>
      </w:r>
    </w:p>
    <w:p w14:paraId="3543B9FE" w14:textId="77777777"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Only authorised personnel at GPS who need access to your data for the performance of their duties will be granted access. Access is tightly controlled and monitored.</w:t>
      </w:r>
    </w:p>
    <w:p w14:paraId="02432124" w14:textId="77777777"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Data security</w:t>
      </w:r>
      <w:r w:rsidRPr="002D7D44">
        <w:rPr>
          <w:rFonts w:ascii="Mongolian Baiti" w:hAnsi="Mongolian Baiti" w:cs="Mongolian Baiti"/>
          <w:color w:val="747474"/>
          <w:sz w:val="20"/>
          <w:szCs w:val="20"/>
        </w:rPr>
        <w:t xml:space="preserve">. </w:t>
      </w:r>
    </w:p>
    <w:p w14:paraId="645B09B7" w14:textId="77777777"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All personal data is stored securely, whether electronically or in hard copy, using industry-standard security measures such as encryption, firewalls, and secure access controls to prevent unauthorised access, loss, or misuse.</w:t>
      </w:r>
    </w:p>
    <w:p w14:paraId="13908EB2" w14:textId="77777777"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Regular audits and reviews</w:t>
      </w:r>
      <w:r w:rsidRPr="002D7D44">
        <w:rPr>
          <w:rFonts w:ascii="Mongolian Baiti" w:hAnsi="Mongolian Baiti" w:cs="Mongolian Baiti"/>
          <w:color w:val="747474"/>
          <w:sz w:val="20"/>
          <w:szCs w:val="20"/>
        </w:rPr>
        <w:t xml:space="preserve">. </w:t>
      </w:r>
    </w:p>
    <w:p w14:paraId="2BBF0BA5" w14:textId="77777777"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Security protocols are regularly reviewed and updated to align with current best practices and legal requirements.</w:t>
      </w:r>
    </w:p>
    <w:p w14:paraId="5B2E8FA2" w14:textId="77777777"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Compliance with UK data protection laws</w:t>
      </w:r>
      <w:r w:rsidRPr="002D7D44">
        <w:rPr>
          <w:rFonts w:ascii="Mongolian Baiti" w:hAnsi="Mongolian Baiti" w:cs="Mongolian Baiti"/>
          <w:color w:val="747474"/>
          <w:sz w:val="20"/>
          <w:szCs w:val="20"/>
        </w:rPr>
        <w:t xml:space="preserve">. </w:t>
      </w:r>
    </w:p>
    <w:p w14:paraId="244919C3" w14:textId="77777777" w:rsidR="00D01548"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GPS processes all personal data in compliance with the UK General Data Protection Regulation (UK GDPR) and the Data Protection Act 2018.</w:t>
      </w:r>
    </w:p>
    <w:p w14:paraId="236E1480" w14:textId="77777777" w:rsidR="003F1C60" w:rsidRPr="003F1C60" w:rsidRDefault="003F1C60" w:rsidP="003F1C60"/>
    <w:p w14:paraId="511530FD" w14:textId="77777777" w:rsidR="00D01548" w:rsidRPr="003F1C60" w:rsidRDefault="00D01548" w:rsidP="002D7D44">
      <w:pPr>
        <w:pStyle w:val="Heading3"/>
        <w:spacing w:before="0"/>
        <w:rPr>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How long we keep your information.</w:t>
      </w:r>
    </w:p>
    <w:p w14:paraId="3505467B" w14:textId="2599BDE4"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GPS will only retain your personal data for as long as necessary to fulfil the purposes for which it was collected, or as required by law. Once the relevant processing is complete, your data will be securely destroyed or returned to </w:t>
      </w:r>
      <w:r w:rsidR="002929EB">
        <w:rPr>
          <w:rStyle w:val="Strong"/>
          <w:rFonts w:ascii="Mongolian Baiti" w:hAnsi="Mongolian Baiti" w:cs="Mongolian Baiti"/>
          <w:b w:val="0"/>
          <w:bCs w:val="0"/>
          <w:color w:val="FF0000"/>
          <w:sz w:val="20"/>
          <w:szCs w:val="20"/>
        </w:rPr>
        <w:t>The Quarter Jack Surgery</w:t>
      </w:r>
      <w:r w:rsidR="00AE1498">
        <w:rPr>
          <w:rStyle w:val="Strong"/>
          <w:rFonts w:ascii="Mongolian Baiti" w:hAnsi="Mongolian Baiti" w:cs="Mongolian Baiti"/>
          <w:b w:val="0"/>
          <w:bCs w:val="0"/>
          <w:color w:val="FF0000"/>
          <w:sz w:val="20"/>
          <w:szCs w:val="20"/>
        </w:rPr>
        <w:t xml:space="preserve"> </w:t>
      </w:r>
      <w:r w:rsidRPr="002D7D44">
        <w:rPr>
          <w:rFonts w:ascii="Mongolian Baiti" w:hAnsi="Mongolian Baiti" w:cs="Mongolian Baiti"/>
          <w:color w:val="747474"/>
          <w:sz w:val="20"/>
          <w:szCs w:val="20"/>
        </w:rPr>
        <w:t>as appropriate.</w:t>
      </w:r>
    </w:p>
    <w:p w14:paraId="266DBE18" w14:textId="77777777" w:rsidR="00AE1498" w:rsidRPr="002D7D44" w:rsidRDefault="00AE1498" w:rsidP="002D7D44">
      <w:pPr>
        <w:pStyle w:val="NormalWeb"/>
        <w:spacing w:before="0" w:beforeAutospacing="0" w:after="0" w:afterAutospacing="0"/>
        <w:rPr>
          <w:rFonts w:ascii="Mongolian Baiti" w:hAnsi="Mongolian Baiti" w:cs="Mongolian Baiti"/>
          <w:color w:val="747474"/>
          <w:sz w:val="20"/>
          <w:szCs w:val="20"/>
        </w:rPr>
      </w:pPr>
    </w:p>
    <w:p w14:paraId="5B22574A" w14:textId="77777777" w:rsidR="00EA1CE6" w:rsidRPr="00AE1498" w:rsidRDefault="00D01548" w:rsidP="002D7D44">
      <w:pPr>
        <w:pStyle w:val="Heading3"/>
        <w:spacing w:before="0"/>
        <w:rPr>
          <w:rStyle w:val="Strong"/>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Sharing your information.</w:t>
      </w:r>
    </w:p>
    <w:p w14:paraId="4F7B910B" w14:textId="281EB2FB" w:rsidR="00D01548" w:rsidRPr="002D7D44"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GPS will not share your personal data with any third parties unless required to do so by law or where it is necessary for the provision of healthcare services on our behalf. Any data sharing will be conducted in accordance with the instructions and policies set by</w:t>
      </w:r>
      <w:r w:rsidR="002929EB">
        <w:rPr>
          <w:rFonts w:ascii="Mongolian Baiti" w:hAnsi="Mongolian Baiti" w:cs="Mongolian Baiti"/>
          <w:color w:val="747474"/>
          <w:sz w:val="20"/>
          <w:szCs w:val="20"/>
        </w:rPr>
        <w:t xml:space="preserve"> The Quarter Jack Surgery</w:t>
      </w:r>
      <w:r w:rsidR="00896F05">
        <w:rPr>
          <w:rStyle w:val="Strong"/>
          <w:rFonts w:ascii="Mongolian Baiti" w:hAnsi="Mongolian Baiti" w:cs="Mongolian Baiti"/>
          <w:b w:val="0"/>
          <w:bCs w:val="0"/>
          <w:color w:val="FF0000"/>
          <w:sz w:val="20"/>
          <w:szCs w:val="20"/>
        </w:rPr>
        <w:t>.</w:t>
      </w:r>
    </w:p>
    <w:p w14:paraId="527820B2" w14:textId="77777777" w:rsidR="00EA1CE6" w:rsidRPr="002D7D44" w:rsidRDefault="00EA1CE6" w:rsidP="002D7D44">
      <w:pPr>
        <w:pStyle w:val="Heading3"/>
        <w:spacing w:before="0"/>
        <w:rPr>
          <w:rStyle w:val="Strong"/>
          <w:rFonts w:ascii="Mongolian Baiti" w:hAnsi="Mongolian Baiti" w:cs="Mongolian Baiti"/>
          <w:b w:val="0"/>
          <w:bCs w:val="0"/>
          <w:color w:val="747474"/>
          <w:sz w:val="20"/>
          <w:szCs w:val="20"/>
        </w:rPr>
      </w:pPr>
    </w:p>
    <w:p w14:paraId="658B345D" w14:textId="77777777" w:rsidR="00EA1CE6" w:rsidRPr="003F1C60" w:rsidRDefault="00D01548" w:rsidP="002D7D44">
      <w:pPr>
        <w:pStyle w:val="Heading3"/>
        <w:spacing w:before="0"/>
        <w:rPr>
          <w:rStyle w:val="Strong"/>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Your rights.</w:t>
      </w:r>
    </w:p>
    <w:p w14:paraId="2864BC9D" w14:textId="77777777" w:rsidR="00D01548"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As a patient, you have several rights under UK data protection law, including:</w:t>
      </w:r>
    </w:p>
    <w:p w14:paraId="3BA48AEF" w14:textId="77777777"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of access</w:t>
      </w:r>
      <w:r w:rsidRPr="00AE1498">
        <w:rPr>
          <w:rFonts w:ascii="Mongolian Baiti" w:hAnsi="Mongolian Baiti" w:cs="Mongolian Baiti"/>
          <w:color w:val="747474"/>
          <w:sz w:val="20"/>
          <w:szCs w:val="20"/>
        </w:rPr>
        <w:t xml:space="preserve">. </w:t>
      </w:r>
    </w:p>
    <w:p w14:paraId="3272B9A2"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access to the personal data we hold about you.</w:t>
      </w:r>
    </w:p>
    <w:p w14:paraId="76484847" w14:textId="77777777"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rectification</w:t>
      </w:r>
      <w:r w:rsidRPr="00AE1498">
        <w:rPr>
          <w:rFonts w:ascii="Mongolian Baiti" w:hAnsi="Mongolian Baiti" w:cs="Mongolian Baiti"/>
          <w:color w:val="747474"/>
          <w:sz w:val="20"/>
          <w:szCs w:val="20"/>
        </w:rPr>
        <w:t xml:space="preserve">. </w:t>
      </w:r>
    </w:p>
    <w:p w14:paraId="4E09B01F"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correction of any inaccurate or incomplete data.</w:t>
      </w:r>
    </w:p>
    <w:p w14:paraId="64B6777E" w14:textId="77777777"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erasure</w:t>
      </w:r>
      <w:r w:rsidRPr="00AE1498">
        <w:rPr>
          <w:rFonts w:ascii="Mongolian Baiti" w:hAnsi="Mongolian Baiti" w:cs="Mongolian Baiti"/>
          <w:color w:val="747474"/>
          <w:sz w:val="20"/>
          <w:szCs w:val="20"/>
        </w:rPr>
        <w:t xml:space="preserve">. </w:t>
      </w:r>
    </w:p>
    <w:p w14:paraId="4712FBA2"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the deletion of your personal data in certain circumstances (the ‘right to be forgotten’).</w:t>
      </w:r>
    </w:p>
    <w:p w14:paraId="3E4C4E0B" w14:textId="77777777"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restrict processing</w:t>
      </w:r>
      <w:r w:rsidRPr="00AE1498">
        <w:rPr>
          <w:rFonts w:ascii="Mongolian Baiti" w:hAnsi="Mongolian Baiti" w:cs="Mongolian Baiti"/>
          <w:color w:val="747474"/>
          <w:sz w:val="20"/>
          <w:szCs w:val="20"/>
        </w:rPr>
        <w:t xml:space="preserve">. </w:t>
      </w:r>
    </w:p>
    <w:p w14:paraId="105ACDD2"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we restrict the processing of your personal data in certain situations.</w:t>
      </w:r>
    </w:p>
    <w:p w14:paraId="0696B241" w14:textId="77777777"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data portability</w:t>
      </w:r>
      <w:r w:rsidRPr="00AE1498">
        <w:rPr>
          <w:rFonts w:ascii="Mongolian Baiti" w:hAnsi="Mongolian Baiti" w:cs="Mongolian Baiti"/>
          <w:color w:val="747474"/>
          <w:sz w:val="20"/>
          <w:szCs w:val="20"/>
        </w:rPr>
        <w:t xml:space="preserve">. </w:t>
      </w:r>
    </w:p>
    <w:p w14:paraId="5E412D98"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your personal data be transferred to another data controller in a structured, commonly used, and machine-readable format.</w:t>
      </w:r>
    </w:p>
    <w:p w14:paraId="057F1316" w14:textId="77777777"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object</w:t>
      </w:r>
      <w:r w:rsidRPr="00AE1498">
        <w:rPr>
          <w:rFonts w:ascii="Mongolian Baiti" w:hAnsi="Mongolian Baiti" w:cs="Mongolian Baiti"/>
          <w:color w:val="747474"/>
          <w:sz w:val="20"/>
          <w:szCs w:val="20"/>
        </w:rPr>
        <w:t xml:space="preserve">. </w:t>
      </w:r>
    </w:p>
    <w:p w14:paraId="770BF7EC" w14:textId="77777777"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object to certain types of processing, such as direct marketing or processing based on legitimate interests.</w:t>
      </w:r>
    </w:p>
    <w:p w14:paraId="21331D23" w14:textId="77777777" w:rsidR="00D01548" w:rsidRPr="002D7D44" w:rsidRDefault="00D01548" w:rsidP="00AE1498">
      <w:pPr>
        <w:pStyle w:val="NormalWeb"/>
        <w:numPr>
          <w:ilvl w:val="0"/>
          <w:numId w:val="21"/>
        </w:numPr>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To exercise any of these rights, please contact us using the details provided below. We will respond to your request in accordance with the statutory timeframes set out under UK data protection law.</w:t>
      </w:r>
    </w:p>
    <w:p w14:paraId="40F179B1" w14:textId="77777777" w:rsidR="00965284" w:rsidRDefault="00965284" w:rsidP="002D7D44">
      <w:pPr>
        <w:pStyle w:val="Heading3"/>
        <w:spacing w:before="0"/>
        <w:rPr>
          <w:rStyle w:val="Strong"/>
          <w:rFonts w:ascii="Mongolian Baiti" w:hAnsi="Mongolian Baiti" w:cs="Mongolian Baiti"/>
          <w:b w:val="0"/>
          <w:bCs w:val="0"/>
          <w:color w:val="747474"/>
          <w:sz w:val="20"/>
          <w:szCs w:val="20"/>
        </w:rPr>
      </w:pPr>
    </w:p>
    <w:p w14:paraId="0AD65B10" w14:textId="77777777" w:rsidR="00EA1CE6" w:rsidRPr="00965284" w:rsidRDefault="00D01548" w:rsidP="002D7D44">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Contact information.</w:t>
      </w:r>
    </w:p>
    <w:p w14:paraId="5C702D88" w14:textId="58ED76BE" w:rsidR="00D01548"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have any questions or concerns about how your personal data is handled, or if you wish to exercise any of your rights, please contact</w:t>
      </w:r>
      <w:r w:rsidR="002929EB">
        <w:rPr>
          <w:rFonts w:ascii="Mongolian Baiti" w:hAnsi="Mongolian Baiti" w:cs="Mongolian Baiti"/>
          <w:color w:val="747474"/>
          <w:sz w:val="20"/>
          <w:szCs w:val="20"/>
        </w:rPr>
        <w:t xml:space="preserve"> the surgery in writing. </w:t>
      </w:r>
    </w:p>
    <w:p w14:paraId="2ADE9F5E" w14:textId="77777777" w:rsidR="002929EB" w:rsidRDefault="002929EB" w:rsidP="00965284">
      <w:pPr>
        <w:pStyle w:val="NormalWeb"/>
        <w:spacing w:before="0" w:beforeAutospacing="0" w:after="0" w:afterAutospacing="0"/>
        <w:rPr>
          <w:rStyle w:val="Strong"/>
          <w:rFonts w:ascii="Mongolian Baiti" w:hAnsi="Mongolian Baiti" w:cs="Mongolian Baiti"/>
          <w:b w:val="0"/>
          <w:bCs w:val="0"/>
          <w:color w:val="FF0000"/>
          <w:sz w:val="20"/>
          <w:szCs w:val="20"/>
        </w:rPr>
      </w:pPr>
    </w:p>
    <w:p w14:paraId="2655DCF2" w14:textId="77777777" w:rsidR="00D01548" w:rsidRDefault="00D01548" w:rsidP="0096528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Alternatively, you may contact GPS directly:</w:t>
      </w:r>
    </w:p>
    <w:p w14:paraId="4709E4F7" w14:textId="77777777"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14:paraId="61A1A248" w14:textId="77777777"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lastRenderedPageBreak/>
        <w:t>General Practice Solutions (GPS)</w:t>
      </w:r>
      <w:r w:rsidRPr="002D7D44">
        <w:rPr>
          <w:rFonts w:ascii="Mongolian Baiti" w:hAnsi="Mongolian Baiti" w:cs="Mongolian Baiti"/>
          <w:color w:val="747474"/>
          <w:sz w:val="20"/>
          <w:szCs w:val="20"/>
        </w:rPr>
        <w:br/>
        <w:t xml:space="preserve">Email: </w:t>
      </w:r>
      <w:r w:rsidR="00EA1CE6" w:rsidRPr="002D7D44">
        <w:rPr>
          <w:rFonts w:ascii="Mongolian Baiti" w:hAnsi="Mongolian Baiti" w:cs="Mongolian Baiti"/>
          <w:color w:val="747474"/>
          <w:sz w:val="20"/>
          <w:szCs w:val="20"/>
        </w:rPr>
        <w:t>dataprotection</w:t>
      </w:r>
      <w:r w:rsidRPr="002D7D44">
        <w:rPr>
          <w:rFonts w:ascii="Mongolian Baiti" w:hAnsi="Mongolian Baiti" w:cs="Mongolian Baiti"/>
          <w:color w:val="747474"/>
          <w:sz w:val="20"/>
          <w:szCs w:val="20"/>
        </w:rPr>
        <w:t>@generalpracticesolutions.net</w:t>
      </w:r>
      <w:r w:rsidRPr="002D7D44">
        <w:rPr>
          <w:rFonts w:ascii="Mongolian Baiti" w:hAnsi="Mongolian Baiti" w:cs="Mongolian Baiti"/>
          <w:color w:val="747474"/>
          <w:sz w:val="20"/>
          <w:szCs w:val="20"/>
        </w:rPr>
        <w:br/>
        <w:t xml:space="preserve">Address: </w:t>
      </w:r>
      <w:r w:rsidR="00EA1CE6" w:rsidRPr="002D7D44">
        <w:rPr>
          <w:rFonts w:ascii="Mongolian Baiti" w:hAnsi="Mongolian Baiti" w:cs="Mongolian Baiti"/>
          <w:color w:val="747474"/>
          <w:sz w:val="20"/>
          <w:szCs w:val="20"/>
        </w:rPr>
        <w:t>71-75 Shelton Street, London, WC2H</w:t>
      </w:r>
      <w:r w:rsidR="002D7D44" w:rsidRPr="002D7D44">
        <w:rPr>
          <w:rFonts w:ascii="Mongolian Baiti" w:hAnsi="Mongolian Baiti" w:cs="Mongolian Baiti"/>
          <w:color w:val="747474"/>
          <w:sz w:val="20"/>
          <w:szCs w:val="20"/>
        </w:rPr>
        <w:t xml:space="preserve"> 9JQ</w:t>
      </w:r>
    </w:p>
    <w:p w14:paraId="10DB9A19" w14:textId="77777777"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14:paraId="53B360CF" w14:textId="77777777"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are not satisfied with how we handle your data or our response to your concerns, you have the right to complain to the Information Commissioner’s Office (ICO), the UK's independent authority for upholding information rights.</w:t>
      </w:r>
    </w:p>
    <w:p w14:paraId="2395DA17" w14:textId="77777777" w:rsidR="00896F05" w:rsidRPr="002D7D44" w:rsidRDefault="00896F05" w:rsidP="002D7D44">
      <w:pPr>
        <w:pStyle w:val="NormalWeb"/>
        <w:spacing w:before="0" w:beforeAutospacing="0" w:after="0" w:afterAutospacing="0"/>
        <w:rPr>
          <w:rFonts w:ascii="Mongolian Baiti" w:hAnsi="Mongolian Baiti" w:cs="Mongolian Baiti"/>
          <w:color w:val="747474"/>
          <w:sz w:val="20"/>
          <w:szCs w:val="20"/>
        </w:rPr>
      </w:pPr>
    </w:p>
    <w:p w14:paraId="46DC659E" w14:textId="77777777"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Information Commissioner's Office (ICO).</w:t>
      </w:r>
      <w:r w:rsidRPr="002D7D44">
        <w:rPr>
          <w:rFonts w:ascii="Mongolian Baiti" w:hAnsi="Mongolian Baiti" w:cs="Mongolian Baiti"/>
          <w:color w:val="747474"/>
          <w:sz w:val="20"/>
          <w:szCs w:val="20"/>
        </w:rPr>
        <w:br/>
        <w:t xml:space="preserve">Website: </w:t>
      </w:r>
      <w:hyperlink r:id="rId11" w:tgtFrame="_new" w:history="1">
        <w:r w:rsidRPr="002D7D44">
          <w:rPr>
            <w:rStyle w:val="Hyperlink"/>
            <w:rFonts w:ascii="Mongolian Baiti" w:hAnsi="Mongolian Baiti" w:cs="Mongolian Baiti"/>
            <w:color w:val="747474"/>
            <w:sz w:val="20"/>
            <w:szCs w:val="20"/>
          </w:rPr>
          <w:t>www.ico.org.uk</w:t>
        </w:r>
      </w:hyperlink>
      <w:r w:rsidRPr="002D7D44">
        <w:rPr>
          <w:rFonts w:ascii="Mongolian Baiti" w:hAnsi="Mongolian Baiti" w:cs="Mongolian Baiti"/>
          <w:color w:val="747474"/>
          <w:sz w:val="20"/>
          <w:szCs w:val="20"/>
        </w:rPr>
        <w:br/>
        <w:t>Phone: 0303 123 1113</w:t>
      </w:r>
    </w:p>
    <w:p w14:paraId="10334042" w14:textId="77777777"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14:paraId="1934DFFF" w14:textId="77777777" w:rsidR="002D7D44" w:rsidRPr="00965284" w:rsidRDefault="00D01548" w:rsidP="002D7D44">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Changes to this privacy notice.</w:t>
      </w:r>
    </w:p>
    <w:p w14:paraId="1C820012" w14:textId="77777777" w:rsidR="00D01548" w:rsidRPr="002D7D44"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may update this privacy notice from time to time to reflect changes in our practices, legal requirements, or other factors. Any updates will be posted on our website, and we encourage you to review this notice periodically to stay informed about how we protect your privacy.</w:t>
      </w:r>
    </w:p>
    <w:p w14:paraId="4249827D" w14:textId="77777777" w:rsidR="00940E93" w:rsidRDefault="00940E93" w:rsidP="00D1717A">
      <w:pPr>
        <w:spacing w:after="0"/>
        <w:rPr>
          <w:rFonts w:ascii="Mongolian Baiti" w:hAnsi="Mongolian Baiti" w:cs="Mongolian Baiti"/>
          <w:color w:val="747474"/>
          <w:sz w:val="20"/>
          <w:szCs w:val="20"/>
        </w:rPr>
      </w:pPr>
    </w:p>
    <w:sectPr w:rsidR="00940E93">
      <w:headerReference w:type="first" r:id="rId12"/>
      <w:pgSz w:w="11906" w:h="16838"/>
      <w:pgMar w:top="1440" w:right="1440" w:bottom="1440" w:left="1440"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47FD" w14:textId="77777777" w:rsidR="00F11763" w:rsidRDefault="00F11763">
      <w:pPr>
        <w:spacing w:after="0"/>
      </w:pPr>
      <w:r>
        <w:separator/>
      </w:r>
    </w:p>
  </w:endnote>
  <w:endnote w:type="continuationSeparator" w:id="0">
    <w:p w14:paraId="5A787404" w14:textId="77777777" w:rsidR="00F11763" w:rsidRDefault="00F11763">
      <w:pPr>
        <w:spacing w:after="0"/>
      </w:pPr>
      <w:r>
        <w:continuationSeparator/>
      </w:r>
    </w:p>
  </w:endnote>
  <w:endnote w:type="continuationNotice" w:id="1">
    <w:p w14:paraId="71E4B72A" w14:textId="77777777" w:rsidR="00F11763" w:rsidRDefault="00F117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C877" w14:textId="77777777" w:rsidR="00F11763" w:rsidRDefault="00F11763">
      <w:pPr>
        <w:spacing w:after="0"/>
      </w:pPr>
      <w:r>
        <w:rPr>
          <w:color w:val="000000"/>
        </w:rPr>
        <w:separator/>
      </w:r>
    </w:p>
  </w:footnote>
  <w:footnote w:type="continuationSeparator" w:id="0">
    <w:p w14:paraId="3F8BE42F" w14:textId="77777777" w:rsidR="00F11763" w:rsidRDefault="00F11763">
      <w:pPr>
        <w:spacing w:after="0"/>
      </w:pPr>
      <w:r>
        <w:continuationSeparator/>
      </w:r>
    </w:p>
  </w:footnote>
  <w:footnote w:type="continuationNotice" w:id="1">
    <w:p w14:paraId="2AC27955" w14:textId="77777777" w:rsidR="00F11763" w:rsidRDefault="00F117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8444" w14:textId="00F4A102" w:rsidR="002929EB" w:rsidRPr="002929EB" w:rsidRDefault="002929EB" w:rsidP="002929EB">
    <w:pPr>
      <w:pStyle w:val="Header"/>
      <w:rPr>
        <w:lang w:val="en-US"/>
      </w:rPr>
    </w:pPr>
    <w:r>
      <w:tab/>
    </w:r>
    <w:r w:rsidRPr="002929EB">
      <w:rPr>
        <w:lang w:val="en-US"/>
      </w:rPr>
      <w:drawing>
        <wp:inline distT="0" distB="0" distL="0" distR="0" wp14:anchorId="1DD13D0B" wp14:editId="4FABF905">
          <wp:extent cx="628650" cy="806091"/>
          <wp:effectExtent l="0" t="0" r="0" b="0"/>
          <wp:docPr id="330500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812604"/>
                  </a:xfrm>
                  <a:prstGeom prst="rect">
                    <a:avLst/>
                  </a:prstGeom>
                  <a:noFill/>
                  <a:ln>
                    <a:noFill/>
                  </a:ln>
                </pic:spPr>
              </pic:pic>
            </a:graphicData>
          </a:graphic>
        </wp:inline>
      </w:drawing>
    </w:r>
  </w:p>
  <w:p w14:paraId="1B90359E" w14:textId="77222A86" w:rsidR="00C06110" w:rsidRPr="002929EB" w:rsidRDefault="00C06110" w:rsidP="0029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43"/>
    <w:multiLevelType w:val="multilevel"/>
    <w:tmpl w:val="A99A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0BB5"/>
    <w:multiLevelType w:val="multilevel"/>
    <w:tmpl w:val="C6DEE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B6473"/>
    <w:multiLevelType w:val="multilevel"/>
    <w:tmpl w:val="98D2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439B2"/>
    <w:multiLevelType w:val="multilevel"/>
    <w:tmpl w:val="535EBEB0"/>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E807D0"/>
    <w:multiLevelType w:val="multilevel"/>
    <w:tmpl w:val="F178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C26D1"/>
    <w:multiLevelType w:val="multilevel"/>
    <w:tmpl w:val="C5E2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56EF6"/>
    <w:multiLevelType w:val="multilevel"/>
    <w:tmpl w:val="294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7528A"/>
    <w:multiLevelType w:val="multilevel"/>
    <w:tmpl w:val="846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14535"/>
    <w:multiLevelType w:val="multilevel"/>
    <w:tmpl w:val="9D9CDBF2"/>
    <w:lvl w:ilvl="0">
      <w:numFmt w:val="bullet"/>
      <w:lvlText w:val="o"/>
      <w:lvlJc w:val="left"/>
      <w:pPr>
        <w:ind w:left="720" w:firstLine="0"/>
      </w:pPr>
      <w:rPr>
        <w:rFonts w:ascii="Courier New" w:eastAsia="Courier New" w:hAnsi="Courier New" w:cs="Courier New"/>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4"/>
        <w:szCs w:val="24"/>
        <w:u w:val="none" w:color="000000"/>
        <w:vertAlign w:val="baseline"/>
      </w:rPr>
    </w:lvl>
  </w:abstractNum>
  <w:abstractNum w:abstractNumId="9" w15:restartNumberingAfterBreak="0">
    <w:nsid w:val="27B4629F"/>
    <w:multiLevelType w:val="hybridMultilevel"/>
    <w:tmpl w:val="63F2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201D7"/>
    <w:multiLevelType w:val="multilevel"/>
    <w:tmpl w:val="ADC4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A7A6B"/>
    <w:multiLevelType w:val="multilevel"/>
    <w:tmpl w:val="49EEC0BE"/>
    <w:lvl w:ilvl="0">
      <w:numFmt w:val="bullet"/>
      <w:lvlText w:val="•"/>
      <w:lvlJc w:val="left"/>
      <w:pPr>
        <w:ind w:left="175" w:firstLine="0"/>
      </w:pPr>
      <w:rPr>
        <w:rFonts w:ascii="Calibri" w:eastAsia="Calibri" w:hAnsi="Calibri" w:cs="Calibri"/>
        <w:b w:val="0"/>
        <w:i w:val="0"/>
        <w:strike w:val="0"/>
        <w:dstrike w:val="0"/>
        <w:color w:val="000000"/>
        <w:position w:val="0"/>
        <w:sz w:val="24"/>
        <w:szCs w:val="24"/>
        <w:u w:val="none" w:color="000000"/>
        <w:vertAlign w:val="baseline"/>
      </w:rPr>
    </w:lvl>
    <w:lvl w:ilvl="1">
      <w:numFmt w:val="bullet"/>
      <w:lvlText w:val="o"/>
      <w:lvlJc w:val="left"/>
      <w:pPr>
        <w:ind w:left="1080" w:firstLine="0"/>
      </w:pPr>
      <w:rPr>
        <w:rFonts w:ascii="Calibri" w:eastAsia="Calibri" w:hAnsi="Calibri" w:cs="Calibri"/>
        <w:b w:val="0"/>
        <w:i w:val="0"/>
        <w:strike w:val="0"/>
        <w:dstrike w:val="0"/>
        <w:color w:val="000000"/>
        <w:position w:val="0"/>
        <w:sz w:val="24"/>
        <w:szCs w:val="24"/>
        <w:u w:val="none" w:color="000000"/>
        <w:vertAlign w:val="baseline"/>
      </w:rPr>
    </w:lvl>
    <w:lvl w:ilvl="2">
      <w:numFmt w:val="bullet"/>
      <w:lvlText w:val="▪"/>
      <w:lvlJc w:val="left"/>
      <w:pPr>
        <w:ind w:left="1800" w:firstLine="0"/>
      </w:pPr>
      <w:rPr>
        <w:rFonts w:ascii="Calibri" w:eastAsia="Calibri" w:hAnsi="Calibri" w:cs="Calibri"/>
        <w:b w:val="0"/>
        <w:i w:val="0"/>
        <w:strike w:val="0"/>
        <w:dstrike w:val="0"/>
        <w:color w:val="000000"/>
        <w:position w:val="0"/>
        <w:sz w:val="24"/>
        <w:szCs w:val="24"/>
        <w:u w:val="none" w:color="000000"/>
        <w:vertAlign w:val="baseline"/>
      </w:rPr>
    </w:lvl>
    <w:lvl w:ilvl="3">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vertAlign w:val="baseline"/>
      </w:rPr>
    </w:lvl>
    <w:lvl w:ilvl="4">
      <w:numFmt w:val="bullet"/>
      <w:lvlText w:val="o"/>
      <w:lvlJc w:val="left"/>
      <w:pPr>
        <w:ind w:left="3240" w:firstLine="0"/>
      </w:pPr>
      <w:rPr>
        <w:rFonts w:ascii="Calibri" w:eastAsia="Calibri" w:hAnsi="Calibri" w:cs="Calibri"/>
        <w:b w:val="0"/>
        <w:i w:val="0"/>
        <w:strike w:val="0"/>
        <w:dstrike w:val="0"/>
        <w:color w:val="000000"/>
        <w:position w:val="0"/>
        <w:sz w:val="24"/>
        <w:szCs w:val="24"/>
        <w:u w:val="none" w:color="000000"/>
        <w:vertAlign w:val="baseline"/>
      </w:rPr>
    </w:lvl>
    <w:lvl w:ilvl="5">
      <w:numFmt w:val="bullet"/>
      <w:lvlText w:val="▪"/>
      <w:lvlJc w:val="left"/>
      <w:pPr>
        <w:ind w:left="3960" w:firstLine="0"/>
      </w:pPr>
      <w:rPr>
        <w:rFonts w:ascii="Calibri" w:eastAsia="Calibri" w:hAnsi="Calibri" w:cs="Calibri"/>
        <w:b w:val="0"/>
        <w:i w:val="0"/>
        <w:strike w:val="0"/>
        <w:dstrike w:val="0"/>
        <w:color w:val="000000"/>
        <w:position w:val="0"/>
        <w:sz w:val="24"/>
        <w:szCs w:val="24"/>
        <w:u w:val="none" w:color="000000"/>
        <w:vertAlign w:val="baseline"/>
      </w:rPr>
    </w:lvl>
    <w:lvl w:ilvl="6">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vertAlign w:val="baseline"/>
      </w:rPr>
    </w:lvl>
    <w:lvl w:ilvl="7">
      <w:numFmt w:val="bullet"/>
      <w:lvlText w:val="o"/>
      <w:lvlJc w:val="left"/>
      <w:pPr>
        <w:ind w:left="5400" w:firstLine="0"/>
      </w:pPr>
      <w:rPr>
        <w:rFonts w:ascii="Calibri" w:eastAsia="Calibri" w:hAnsi="Calibri" w:cs="Calibri"/>
        <w:b w:val="0"/>
        <w:i w:val="0"/>
        <w:strike w:val="0"/>
        <w:dstrike w:val="0"/>
        <w:color w:val="000000"/>
        <w:position w:val="0"/>
        <w:sz w:val="24"/>
        <w:szCs w:val="24"/>
        <w:u w:val="none" w:color="000000"/>
        <w:vertAlign w:val="baseline"/>
      </w:rPr>
    </w:lvl>
    <w:lvl w:ilvl="8">
      <w:numFmt w:val="bullet"/>
      <w:lvlText w:val="▪"/>
      <w:lvlJc w:val="left"/>
      <w:pPr>
        <w:ind w:left="6120" w:firstLine="0"/>
      </w:pPr>
      <w:rPr>
        <w:rFonts w:ascii="Calibri" w:eastAsia="Calibri" w:hAnsi="Calibri" w:cs="Calibri"/>
        <w:b w:val="0"/>
        <w:i w:val="0"/>
        <w:strike w:val="0"/>
        <w:dstrike w:val="0"/>
        <w:color w:val="000000"/>
        <w:position w:val="0"/>
        <w:sz w:val="24"/>
        <w:szCs w:val="24"/>
        <w:u w:val="none" w:color="000000"/>
        <w:vertAlign w:val="baseline"/>
      </w:rPr>
    </w:lvl>
  </w:abstractNum>
  <w:abstractNum w:abstractNumId="12" w15:restartNumberingAfterBreak="0">
    <w:nsid w:val="407F14B6"/>
    <w:multiLevelType w:val="multilevel"/>
    <w:tmpl w:val="972AA674"/>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1646E3"/>
    <w:multiLevelType w:val="multilevel"/>
    <w:tmpl w:val="4C18BBC2"/>
    <w:lvl w:ilvl="0">
      <w:numFmt w:val="bullet"/>
      <w:lvlText w:val="•"/>
      <w:lvlJc w:val="left"/>
      <w:pPr>
        <w:ind w:left="720" w:firstLine="0"/>
      </w:pPr>
      <w:rPr>
        <w:rFonts w:ascii="Arial" w:eastAsia="Arial" w:hAnsi="Arial" w:cs="Arial"/>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abstractNum>
  <w:abstractNum w:abstractNumId="14" w15:restartNumberingAfterBreak="0">
    <w:nsid w:val="48A47FEE"/>
    <w:multiLevelType w:val="multilevel"/>
    <w:tmpl w:val="2B247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AA1DB9"/>
    <w:multiLevelType w:val="hybridMultilevel"/>
    <w:tmpl w:val="DA1C22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14E96"/>
    <w:multiLevelType w:val="multilevel"/>
    <w:tmpl w:val="458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33E99"/>
    <w:multiLevelType w:val="hybridMultilevel"/>
    <w:tmpl w:val="57224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A47"/>
    <w:multiLevelType w:val="multilevel"/>
    <w:tmpl w:val="F6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E5A84"/>
    <w:multiLevelType w:val="multilevel"/>
    <w:tmpl w:val="801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233DD"/>
    <w:multiLevelType w:val="hybridMultilevel"/>
    <w:tmpl w:val="AB160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030EA"/>
    <w:multiLevelType w:val="multilevel"/>
    <w:tmpl w:val="97D0B6B6"/>
    <w:lvl w:ilvl="0">
      <w:numFmt w:val="bullet"/>
      <w:lvlText w:val="•"/>
      <w:lvlJc w:val="left"/>
      <w:pPr>
        <w:ind w:left="720" w:firstLine="0"/>
      </w:pPr>
      <w:rPr>
        <w:rFonts w:ascii="Arial" w:eastAsia="Arial" w:hAnsi="Arial" w:cs="Arial"/>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abstractNum>
  <w:abstractNum w:abstractNumId="22" w15:restartNumberingAfterBreak="0">
    <w:nsid w:val="75103001"/>
    <w:multiLevelType w:val="hybridMultilevel"/>
    <w:tmpl w:val="02E2128C"/>
    <w:lvl w:ilvl="0" w:tplc="5D7E2A7A">
      <w:start w:val="1"/>
      <w:numFmt w:val="decimal"/>
      <w:lvlText w:val="%1."/>
      <w:lvlJc w:val="left"/>
      <w:pPr>
        <w:ind w:left="720" w:hanging="360"/>
      </w:pPr>
      <w:rPr>
        <w:rFonts w:hint="default"/>
        <w:b/>
        <w:color w:val="3996B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37B42"/>
    <w:multiLevelType w:val="multilevel"/>
    <w:tmpl w:val="DB7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466032">
    <w:abstractNumId w:val="1"/>
  </w:num>
  <w:num w:numId="2" w16cid:durableId="1796874034">
    <w:abstractNumId w:val="12"/>
  </w:num>
  <w:num w:numId="3" w16cid:durableId="1882129046">
    <w:abstractNumId w:val="3"/>
  </w:num>
  <w:num w:numId="4" w16cid:durableId="1382368352">
    <w:abstractNumId w:val="13"/>
  </w:num>
  <w:num w:numId="5" w16cid:durableId="1743871249">
    <w:abstractNumId w:val="21"/>
  </w:num>
  <w:num w:numId="6" w16cid:durableId="275412413">
    <w:abstractNumId w:val="8"/>
  </w:num>
  <w:num w:numId="7" w16cid:durableId="500659523">
    <w:abstractNumId w:val="11"/>
  </w:num>
  <w:num w:numId="8" w16cid:durableId="1754008212">
    <w:abstractNumId w:val="5"/>
  </w:num>
  <w:num w:numId="9" w16cid:durableId="1390378184">
    <w:abstractNumId w:val="2"/>
  </w:num>
  <w:num w:numId="10" w16cid:durableId="335572880">
    <w:abstractNumId w:val="14"/>
  </w:num>
  <w:num w:numId="11" w16cid:durableId="1756586862">
    <w:abstractNumId w:val="22"/>
  </w:num>
  <w:num w:numId="12" w16cid:durableId="1996838365">
    <w:abstractNumId w:val="23"/>
  </w:num>
  <w:num w:numId="13" w16cid:durableId="432556524">
    <w:abstractNumId w:val="16"/>
  </w:num>
  <w:num w:numId="14" w16cid:durableId="306017305">
    <w:abstractNumId w:val="10"/>
  </w:num>
  <w:num w:numId="15" w16cid:durableId="1759668967">
    <w:abstractNumId w:val="6"/>
  </w:num>
  <w:num w:numId="16" w16cid:durableId="1917205462">
    <w:abstractNumId w:val="18"/>
  </w:num>
  <w:num w:numId="17" w16cid:durableId="25958540">
    <w:abstractNumId w:val="4"/>
  </w:num>
  <w:num w:numId="18" w16cid:durableId="1603227376">
    <w:abstractNumId w:val="19"/>
  </w:num>
  <w:num w:numId="19" w16cid:durableId="1187061421">
    <w:abstractNumId w:val="7"/>
  </w:num>
  <w:num w:numId="20" w16cid:durableId="1775174465">
    <w:abstractNumId w:val="0"/>
  </w:num>
  <w:num w:numId="21" w16cid:durableId="1039626062">
    <w:abstractNumId w:val="15"/>
  </w:num>
  <w:num w:numId="22" w16cid:durableId="1111045407">
    <w:abstractNumId w:val="9"/>
  </w:num>
  <w:num w:numId="23" w16cid:durableId="556937258">
    <w:abstractNumId w:val="20"/>
  </w:num>
  <w:num w:numId="24" w16cid:durableId="1397968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0"/>
    <w:rsid w:val="0001743A"/>
    <w:rsid w:val="000233D2"/>
    <w:rsid w:val="000316E6"/>
    <w:rsid w:val="000440DD"/>
    <w:rsid w:val="000537F6"/>
    <w:rsid w:val="000650CF"/>
    <w:rsid w:val="00087365"/>
    <w:rsid w:val="00097F50"/>
    <w:rsid w:val="000B1DD9"/>
    <w:rsid w:val="000D6E00"/>
    <w:rsid w:val="000E2766"/>
    <w:rsid w:val="000E2799"/>
    <w:rsid w:val="000F3451"/>
    <w:rsid w:val="00104A5D"/>
    <w:rsid w:val="00112174"/>
    <w:rsid w:val="001147E1"/>
    <w:rsid w:val="00130110"/>
    <w:rsid w:val="001360D4"/>
    <w:rsid w:val="00172B60"/>
    <w:rsid w:val="001739DC"/>
    <w:rsid w:val="00181267"/>
    <w:rsid w:val="00194A03"/>
    <w:rsid w:val="001A0C3F"/>
    <w:rsid w:val="001A4409"/>
    <w:rsid w:val="001A7085"/>
    <w:rsid w:val="001B07F1"/>
    <w:rsid w:val="001B2576"/>
    <w:rsid w:val="001D0A6C"/>
    <w:rsid w:val="001D4DAC"/>
    <w:rsid w:val="001D7601"/>
    <w:rsid w:val="001E0C08"/>
    <w:rsid w:val="001E37C7"/>
    <w:rsid w:val="001E5FB9"/>
    <w:rsid w:val="001E7EDF"/>
    <w:rsid w:val="001F6455"/>
    <w:rsid w:val="001F6B72"/>
    <w:rsid w:val="00202FB8"/>
    <w:rsid w:val="00206AB9"/>
    <w:rsid w:val="00213825"/>
    <w:rsid w:val="00227E4E"/>
    <w:rsid w:val="002372C0"/>
    <w:rsid w:val="00254768"/>
    <w:rsid w:val="00257061"/>
    <w:rsid w:val="00271D89"/>
    <w:rsid w:val="002804D3"/>
    <w:rsid w:val="002929EB"/>
    <w:rsid w:val="00295D92"/>
    <w:rsid w:val="002978F5"/>
    <w:rsid w:val="00297D88"/>
    <w:rsid w:val="002B0C8C"/>
    <w:rsid w:val="002D3387"/>
    <w:rsid w:val="002D5AC6"/>
    <w:rsid w:val="002D7D44"/>
    <w:rsid w:val="002E1458"/>
    <w:rsid w:val="002F7D86"/>
    <w:rsid w:val="003058F0"/>
    <w:rsid w:val="00315FF5"/>
    <w:rsid w:val="00365E12"/>
    <w:rsid w:val="00371078"/>
    <w:rsid w:val="003729B6"/>
    <w:rsid w:val="003740AD"/>
    <w:rsid w:val="00385CDE"/>
    <w:rsid w:val="003901A4"/>
    <w:rsid w:val="00391800"/>
    <w:rsid w:val="003A0ADE"/>
    <w:rsid w:val="003A20E6"/>
    <w:rsid w:val="003A60D2"/>
    <w:rsid w:val="003B1954"/>
    <w:rsid w:val="003C47E8"/>
    <w:rsid w:val="003D58DE"/>
    <w:rsid w:val="003E7D42"/>
    <w:rsid w:val="003F065C"/>
    <w:rsid w:val="003F17F1"/>
    <w:rsid w:val="003F1C60"/>
    <w:rsid w:val="003F74CB"/>
    <w:rsid w:val="003F7CD3"/>
    <w:rsid w:val="00403B06"/>
    <w:rsid w:val="00406DFB"/>
    <w:rsid w:val="00406E57"/>
    <w:rsid w:val="00423893"/>
    <w:rsid w:val="0043050E"/>
    <w:rsid w:val="0043335A"/>
    <w:rsid w:val="0043606F"/>
    <w:rsid w:val="0043708F"/>
    <w:rsid w:val="004439A5"/>
    <w:rsid w:val="00446374"/>
    <w:rsid w:val="004721D0"/>
    <w:rsid w:val="00476024"/>
    <w:rsid w:val="00477081"/>
    <w:rsid w:val="004A6779"/>
    <w:rsid w:val="004B1BE1"/>
    <w:rsid w:val="004C5028"/>
    <w:rsid w:val="004E171F"/>
    <w:rsid w:val="004E34D0"/>
    <w:rsid w:val="004F48D9"/>
    <w:rsid w:val="004F5DA9"/>
    <w:rsid w:val="00501733"/>
    <w:rsid w:val="00502FDE"/>
    <w:rsid w:val="00510D35"/>
    <w:rsid w:val="00521B48"/>
    <w:rsid w:val="005567A4"/>
    <w:rsid w:val="0057070D"/>
    <w:rsid w:val="0057292C"/>
    <w:rsid w:val="00576A26"/>
    <w:rsid w:val="00580159"/>
    <w:rsid w:val="005813B4"/>
    <w:rsid w:val="005827D4"/>
    <w:rsid w:val="00585A67"/>
    <w:rsid w:val="00586DB5"/>
    <w:rsid w:val="00595152"/>
    <w:rsid w:val="005952C2"/>
    <w:rsid w:val="00596356"/>
    <w:rsid w:val="005A1B16"/>
    <w:rsid w:val="005A1F88"/>
    <w:rsid w:val="005A733A"/>
    <w:rsid w:val="005B3AD5"/>
    <w:rsid w:val="005B7998"/>
    <w:rsid w:val="005B7D0F"/>
    <w:rsid w:val="005C2CDF"/>
    <w:rsid w:val="005D5A7B"/>
    <w:rsid w:val="005E2FBA"/>
    <w:rsid w:val="005E6BB5"/>
    <w:rsid w:val="005F3CC2"/>
    <w:rsid w:val="005F3FC1"/>
    <w:rsid w:val="005F5F98"/>
    <w:rsid w:val="005F7175"/>
    <w:rsid w:val="00616142"/>
    <w:rsid w:val="00621A07"/>
    <w:rsid w:val="006451E7"/>
    <w:rsid w:val="00645442"/>
    <w:rsid w:val="006557F2"/>
    <w:rsid w:val="006762E6"/>
    <w:rsid w:val="00687087"/>
    <w:rsid w:val="006B30AD"/>
    <w:rsid w:val="006C2410"/>
    <w:rsid w:val="006C3D61"/>
    <w:rsid w:val="006C636E"/>
    <w:rsid w:val="006E0F72"/>
    <w:rsid w:val="00722335"/>
    <w:rsid w:val="00722F86"/>
    <w:rsid w:val="00726207"/>
    <w:rsid w:val="007631C3"/>
    <w:rsid w:val="00764B35"/>
    <w:rsid w:val="00767649"/>
    <w:rsid w:val="00770162"/>
    <w:rsid w:val="00781F6E"/>
    <w:rsid w:val="00795809"/>
    <w:rsid w:val="007A44B3"/>
    <w:rsid w:val="007B2AE8"/>
    <w:rsid w:val="007B2CD0"/>
    <w:rsid w:val="007C772E"/>
    <w:rsid w:val="007E11FF"/>
    <w:rsid w:val="007F1B0B"/>
    <w:rsid w:val="007F338F"/>
    <w:rsid w:val="00805C15"/>
    <w:rsid w:val="00806C6C"/>
    <w:rsid w:val="008173B6"/>
    <w:rsid w:val="00841088"/>
    <w:rsid w:val="00841A8A"/>
    <w:rsid w:val="00843FFE"/>
    <w:rsid w:val="00867340"/>
    <w:rsid w:val="0086752E"/>
    <w:rsid w:val="0087515D"/>
    <w:rsid w:val="0087728B"/>
    <w:rsid w:val="00882581"/>
    <w:rsid w:val="00883757"/>
    <w:rsid w:val="00890349"/>
    <w:rsid w:val="00890E34"/>
    <w:rsid w:val="00894CC0"/>
    <w:rsid w:val="00896F05"/>
    <w:rsid w:val="00897EB4"/>
    <w:rsid w:val="008A0358"/>
    <w:rsid w:val="008A3A13"/>
    <w:rsid w:val="008A4C70"/>
    <w:rsid w:val="008B52F5"/>
    <w:rsid w:val="008B677C"/>
    <w:rsid w:val="008C1D8E"/>
    <w:rsid w:val="008C2F77"/>
    <w:rsid w:val="008D04CA"/>
    <w:rsid w:val="008D7578"/>
    <w:rsid w:val="008E385B"/>
    <w:rsid w:val="008F7746"/>
    <w:rsid w:val="00901B4B"/>
    <w:rsid w:val="009109C2"/>
    <w:rsid w:val="00911C48"/>
    <w:rsid w:val="009157E1"/>
    <w:rsid w:val="00922B16"/>
    <w:rsid w:val="0093100C"/>
    <w:rsid w:val="00940E93"/>
    <w:rsid w:val="00942A29"/>
    <w:rsid w:val="00950652"/>
    <w:rsid w:val="00954210"/>
    <w:rsid w:val="00954AAE"/>
    <w:rsid w:val="009558A1"/>
    <w:rsid w:val="00965284"/>
    <w:rsid w:val="0096572D"/>
    <w:rsid w:val="00965F4F"/>
    <w:rsid w:val="00973046"/>
    <w:rsid w:val="00974F2B"/>
    <w:rsid w:val="009971B4"/>
    <w:rsid w:val="00997A57"/>
    <w:rsid w:val="009C5CED"/>
    <w:rsid w:val="009C6CDB"/>
    <w:rsid w:val="009D572D"/>
    <w:rsid w:val="009E5064"/>
    <w:rsid w:val="009F7AAF"/>
    <w:rsid w:val="00A03D19"/>
    <w:rsid w:val="00A03F6F"/>
    <w:rsid w:val="00A054AC"/>
    <w:rsid w:val="00A07F45"/>
    <w:rsid w:val="00A218A7"/>
    <w:rsid w:val="00A27C0E"/>
    <w:rsid w:val="00A357D0"/>
    <w:rsid w:val="00A77584"/>
    <w:rsid w:val="00AB1CDC"/>
    <w:rsid w:val="00AD5694"/>
    <w:rsid w:val="00AE1498"/>
    <w:rsid w:val="00B10FA5"/>
    <w:rsid w:val="00B1174A"/>
    <w:rsid w:val="00B15B7F"/>
    <w:rsid w:val="00B24D0A"/>
    <w:rsid w:val="00B260D3"/>
    <w:rsid w:val="00B6760C"/>
    <w:rsid w:val="00B863AC"/>
    <w:rsid w:val="00B87C2B"/>
    <w:rsid w:val="00B96812"/>
    <w:rsid w:val="00BA484B"/>
    <w:rsid w:val="00BA5393"/>
    <w:rsid w:val="00BA6E07"/>
    <w:rsid w:val="00BA7126"/>
    <w:rsid w:val="00BB0236"/>
    <w:rsid w:val="00BB5DDD"/>
    <w:rsid w:val="00BB7CB6"/>
    <w:rsid w:val="00BC0CB3"/>
    <w:rsid w:val="00BD04A9"/>
    <w:rsid w:val="00BD2460"/>
    <w:rsid w:val="00BD66C8"/>
    <w:rsid w:val="00BE0F96"/>
    <w:rsid w:val="00BF3090"/>
    <w:rsid w:val="00C00B8B"/>
    <w:rsid w:val="00C06110"/>
    <w:rsid w:val="00C0703E"/>
    <w:rsid w:val="00C11847"/>
    <w:rsid w:val="00C14282"/>
    <w:rsid w:val="00C23995"/>
    <w:rsid w:val="00C43BF4"/>
    <w:rsid w:val="00C60A2D"/>
    <w:rsid w:val="00C6470E"/>
    <w:rsid w:val="00C64E1D"/>
    <w:rsid w:val="00C67042"/>
    <w:rsid w:val="00C70135"/>
    <w:rsid w:val="00C8413B"/>
    <w:rsid w:val="00C846F3"/>
    <w:rsid w:val="00C87178"/>
    <w:rsid w:val="00C97001"/>
    <w:rsid w:val="00CB54BB"/>
    <w:rsid w:val="00CD5DA7"/>
    <w:rsid w:val="00CD730D"/>
    <w:rsid w:val="00CF2A61"/>
    <w:rsid w:val="00D01548"/>
    <w:rsid w:val="00D1153C"/>
    <w:rsid w:val="00D1717A"/>
    <w:rsid w:val="00D564F0"/>
    <w:rsid w:val="00DA6815"/>
    <w:rsid w:val="00DB3F0B"/>
    <w:rsid w:val="00DC1B49"/>
    <w:rsid w:val="00DD363C"/>
    <w:rsid w:val="00DD7BAB"/>
    <w:rsid w:val="00DE0AAC"/>
    <w:rsid w:val="00DE18ED"/>
    <w:rsid w:val="00DE28C6"/>
    <w:rsid w:val="00DF6BEA"/>
    <w:rsid w:val="00E00D56"/>
    <w:rsid w:val="00E058A3"/>
    <w:rsid w:val="00E11073"/>
    <w:rsid w:val="00E163B7"/>
    <w:rsid w:val="00E229BC"/>
    <w:rsid w:val="00E24F11"/>
    <w:rsid w:val="00E3149A"/>
    <w:rsid w:val="00E32AFA"/>
    <w:rsid w:val="00E42EE9"/>
    <w:rsid w:val="00E558C5"/>
    <w:rsid w:val="00E62287"/>
    <w:rsid w:val="00E65AB7"/>
    <w:rsid w:val="00E72960"/>
    <w:rsid w:val="00E74F89"/>
    <w:rsid w:val="00E77863"/>
    <w:rsid w:val="00E80B62"/>
    <w:rsid w:val="00E80C6B"/>
    <w:rsid w:val="00E82C25"/>
    <w:rsid w:val="00E85CB1"/>
    <w:rsid w:val="00EA1CE6"/>
    <w:rsid w:val="00EB46EB"/>
    <w:rsid w:val="00EB69E1"/>
    <w:rsid w:val="00EC53B9"/>
    <w:rsid w:val="00ED397B"/>
    <w:rsid w:val="00ED7A88"/>
    <w:rsid w:val="00EE0DC6"/>
    <w:rsid w:val="00EE4ED1"/>
    <w:rsid w:val="00EF0B3A"/>
    <w:rsid w:val="00EF1182"/>
    <w:rsid w:val="00EF703C"/>
    <w:rsid w:val="00F11763"/>
    <w:rsid w:val="00F11DC8"/>
    <w:rsid w:val="00F269FB"/>
    <w:rsid w:val="00F27031"/>
    <w:rsid w:val="00F27B19"/>
    <w:rsid w:val="00F302CF"/>
    <w:rsid w:val="00F33282"/>
    <w:rsid w:val="00F406F9"/>
    <w:rsid w:val="00F44709"/>
    <w:rsid w:val="00F656A9"/>
    <w:rsid w:val="00F942E6"/>
    <w:rsid w:val="00F94CA2"/>
    <w:rsid w:val="00F9570F"/>
    <w:rsid w:val="00FA0A29"/>
    <w:rsid w:val="00FA4442"/>
    <w:rsid w:val="00FE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AC59"/>
  <w15:docId w15:val="{4AC4708B-43C4-4246-9F2C-6A4C55CF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sz w:val="22"/>
      <w:szCs w:val="22"/>
      <w:lang w:val="en-GB"/>
    </w:r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tabs>
        <w:tab w:val="left" w:pos="2835"/>
      </w:tabs>
      <w:suppressAutoHyphens w:val="0"/>
      <w:spacing w:after="0"/>
      <w:outlineLvl w:val="1"/>
    </w:pPr>
    <w:rPr>
      <w:rFonts w:ascii="Tahoma" w:eastAsia="Times New Roman" w:hAnsi="Tahoma" w:cs="Tahoma"/>
      <w:b/>
      <w:sz w:val="24"/>
      <w:szCs w:val="24"/>
    </w:rPr>
  </w:style>
  <w:style w:type="paragraph" w:styleId="Heading3">
    <w:name w:val="heading 3"/>
    <w:basedOn w:val="Normal"/>
    <w:next w:val="Normal"/>
    <w:link w:val="Heading3Char"/>
    <w:uiPriority w:val="9"/>
    <w:unhideWhenUsed/>
    <w:qFormat/>
    <w:rsid w:val="00D01548"/>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2Char">
    <w:name w:val="Heading 2 Char"/>
    <w:rPr>
      <w:rFonts w:ascii="Tahoma" w:eastAsia="Times New Roman" w:hAnsi="Tahoma" w:cs="Tahoma"/>
      <w:b/>
      <w:sz w:val="24"/>
      <w:szCs w:val="24"/>
    </w:rPr>
  </w:style>
  <w:style w:type="paragraph" w:styleId="Title">
    <w:name w:val="Title"/>
    <w:basedOn w:val="Normal"/>
    <w:uiPriority w:val="10"/>
    <w:qFormat/>
    <w:pPr>
      <w:suppressAutoHyphens w:val="0"/>
      <w:spacing w:after="0"/>
      <w:jc w:val="center"/>
    </w:pPr>
    <w:rPr>
      <w:rFonts w:ascii="Tahoma" w:eastAsia="Times New Roman" w:hAnsi="Tahoma" w:cs="Tahoma"/>
      <w:b/>
      <w:sz w:val="24"/>
      <w:szCs w:val="24"/>
      <w:u w:val="single"/>
    </w:rPr>
  </w:style>
  <w:style w:type="character" w:customStyle="1" w:styleId="TitleChar">
    <w:name w:val="Title Char"/>
    <w:rPr>
      <w:rFonts w:ascii="Tahoma" w:eastAsia="Times New Roman" w:hAnsi="Tahoma" w:cs="Tahoma"/>
      <w:b/>
      <w:sz w:val="24"/>
      <w:szCs w:val="24"/>
      <w:u w:val="single"/>
    </w:rPr>
  </w:style>
  <w:style w:type="paragraph" w:styleId="ListParagraph">
    <w:name w:val="List Paragraph"/>
    <w:basedOn w:val="Normal"/>
    <w:pPr>
      <w:suppressAutoHyphens w:val="0"/>
      <w:spacing w:after="0"/>
      <w:ind w:left="720"/>
      <w:contextualSpacing/>
    </w:pPr>
    <w:rPr>
      <w:rFonts w:ascii="Comic Sans MS" w:eastAsia="Times New Roman" w:hAnsi="Comic Sans MS"/>
    </w:rPr>
  </w:style>
  <w:style w:type="character" w:customStyle="1" w:styleId="Heading1Char">
    <w:name w:val="Heading 1 Char"/>
    <w:rPr>
      <w:rFonts w:ascii="Calibri Light" w:eastAsia="Times New Roman" w:hAnsi="Calibri Light" w:cs="Times New Roman"/>
      <w:color w:val="2F5496"/>
      <w:sz w:val="32"/>
      <w:szCs w:val="32"/>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paragraph" w:customStyle="1" w:styleId="FPMredflyer">
    <w:name w:val="FPM red flyer"/>
    <w:basedOn w:val="Normal"/>
    <w:pPr>
      <w:suppressAutoHyphens w:val="0"/>
      <w:spacing w:after="0"/>
      <w:jc w:val="center"/>
    </w:pPr>
    <w:rPr>
      <w:rFonts w:ascii="Tahoma" w:eastAsia="Times New Roman" w:hAnsi="Tahoma" w:cs="Tahoma"/>
      <w:b/>
      <w:bCs/>
      <w:color w:val="FF0000"/>
      <w:sz w:val="24"/>
      <w:szCs w:val="24"/>
    </w:rPr>
  </w:style>
  <w:style w:type="paragraph" w:styleId="BodyText">
    <w:name w:val="Body Text"/>
    <w:basedOn w:val="Normal"/>
    <w:pPr>
      <w:widowControl w:val="0"/>
      <w:suppressAutoHyphens w:val="0"/>
      <w:autoSpaceDE w:val="0"/>
      <w:spacing w:after="0"/>
    </w:pPr>
    <w:rPr>
      <w:rFonts w:ascii="Arial" w:eastAsia="Arial" w:hAnsi="Arial" w:cs="Arial"/>
      <w:sz w:val="24"/>
      <w:szCs w:val="24"/>
      <w:lang w:val="en-US"/>
    </w:rPr>
  </w:style>
  <w:style w:type="character" w:customStyle="1" w:styleId="BodyTextChar">
    <w:name w:val="Body Text Char"/>
    <w:rPr>
      <w:rFonts w:ascii="Arial" w:eastAsia="Arial" w:hAnsi="Arial" w:cs="Arial"/>
      <w:sz w:val="24"/>
      <w:szCs w:val="24"/>
      <w:lang w:val="en-US" w:eastAsia="en-US"/>
    </w:rPr>
  </w:style>
  <w:style w:type="paragraph" w:customStyle="1" w:styleId="TableParagraph">
    <w:name w:val="Table Paragraph"/>
    <w:basedOn w:val="Normal"/>
    <w:pPr>
      <w:widowControl w:val="0"/>
      <w:suppressAutoHyphens w:val="0"/>
      <w:autoSpaceDE w:val="0"/>
      <w:spacing w:after="0" w:line="255" w:lineRule="exact"/>
      <w:ind w:left="107"/>
    </w:pPr>
    <w:rPr>
      <w:rFonts w:ascii="Arial" w:eastAsia="Arial" w:hAnsi="Arial" w:cs="Arial"/>
      <w:lang w:val="en-US"/>
    </w:rPr>
  </w:style>
  <w:style w:type="paragraph" w:styleId="NormalWeb">
    <w:name w:val="Normal (Web)"/>
    <w:basedOn w:val="Normal"/>
    <w:uiPriority w:val="99"/>
    <w:unhideWhenUsed/>
    <w:rsid w:val="00DF6BEA"/>
    <w:pPr>
      <w:suppressAutoHyphens w:val="0"/>
      <w:autoSpaceDN/>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DF6BEA"/>
    <w:rPr>
      <w:b/>
      <w:bCs/>
    </w:rPr>
  </w:style>
  <w:style w:type="character" w:customStyle="1" w:styleId="apple-converted-space">
    <w:name w:val="apple-converted-space"/>
    <w:basedOn w:val="DefaultParagraphFont"/>
    <w:rsid w:val="000650CF"/>
  </w:style>
  <w:style w:type="character" w:customStyle="1" w:styleId="Heading3Char">
    <w:name w:val="Heading 3 Char"/>
    <w:basedOn w:val="DefaultParagraphFont"/>
    <w:link w:val="Heading3"/>
    <w:uiPriority w:val="9"/>
    <w:rsid w:val="00D01548"/>
    <w:rPr>
      <w:rFonts w:asciiTheme="majorHAnsi" w:eastAsiaTheme="majorEastAsia" w:hAnsiTheme="majorHAnsi" w:cstheme="majorBidi"/>
      <w:color w:val="0A2F4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789">
      <w:bodyDiv w:val="1"/>
      <w:marLeft w:val="0"/>
      <w:marRight w:val="0"/>
      <w:marTop w:val="0"/>
      <w:marBottom w:val="0"/>
      <w:divBdr>
        <w:top w:val="none" w:sz="0" w:space="0" w:color="auto"/>
        <w:left w:val="none" w:sz="0" w:space="0" w:color="auto"/>
        <w:bottom w:val="none" w:sz="0" w:space="0" w:color="auto"/>
        <w:right w:val="none" w:sz="0" w:space="0" w:color="auto"/>
      </w:divBdr>
    </w:div>
    <w:div w:id="122383930">
      <w:bodyDiv w:val="1"/>
      <w:marLeft w:val="0"/>
      <w:marRight w:val="0"/>
      <w:marTop w:val="0"/>
      <w:marBottom w:val="0"/>
      <w:divBdr>
        <w:top w:val="none" w:sz="0" w:space="0" w:color="auto"/>
        <w:left w:val="none" w:sz="0" w:space="0" w:color="auto"/>
        <w:bottom w:val="none" w:sz="0" w:space="0" w:color="auto"/>
        <w:right w:val="none" w:sz="0" w:space="0" w:color="auto"/>
      </w:divBdr>
    </w:div>
    <w:div w:id="157228931">
      <w:bodyDiv w:val="1"/>
      <w:marLeft w:val="0"/>
      <w:marRight w:val="0"/>
      <w:marTop w:val="0"/>
      <w:marBottom w:val="0"/>
      <w:divBdr>
        <w:top w:val="none" w:sz="0" w:space="0" w:color="auto"/>
        <w:left w:val="none" w:sz="0" w:space="0" w:color="auto"/>
        <w:bottom w:val="none" w:sz="0" w:space="0" w:color="auto"/>
        <w:right w:val="none" w:sz="0" w:space="0" w:color="auto"/>
      </w:divBdr>
    </w:div>
    <w:div w:id="508375528">
      <w:bodyDiv w:val="1"/>
      <w:marLeft w:val="0"/>
      <w:marRight w:val="0"/>
      <w:marTop w:val="0"/>
      <w:marBottom w:val="0"/>
      <w:divBdr>
        <w:top w:val="none" w:sz="0" w:space="0" w:color="auto"/>
        <w:left w:val="none" w:sz="0" w:space="0" w:color="auto"/>
        <w:bottom w:val="none" w:sz="0" w:space="0" w:color="auto"/>
        <w:right w:val="none" w:sz="0" w:space="0" w:color="auto"/>
      </w:divBdr>
    </w:div>
    <w:div w:id="671379009">
      <w:bodyDiv w:val="1"/>
      <w:marLeft w:val="0"/>
      <w:marRight w:val="0"/>
      <w:marTop w:val="0"/>
      <w:marBottom w:val="0"/>
      <w:divBdr>
        <w:top w:val="none" w:sz="0" w:space="0" w:color="auto"/>
        <w:left w:val="none" w:sz="0" w:space="0" w:color="auto"/>
        <w:bottom w:val="none" w:sz="0" w:space="0" w:color="auto"/>
        <w:right w:val="none" w:sz="0" w:space="0" w:color="auto"/>
      </w:divBdr>
    </w:div>
    <w:div w:id="795297375">
      <w:bodyDiv w:val="1"/>
      <w:marLeft w:val="0"/>
      <w:marRight w:val="0"/>
      <w:marTop w:val="0"/>
      <w:marBottom w:val="0"/>
      <w:divBdr>
        <w:top w:val="none" w:sz="0" w:space="0" w:color="auto"/>
        <w:left w:val="none" w:sz="0" w:space="0" w:color="auto"/>
        <w:bottom w:val="none" w:sz="0" w:space="0" w:color="auto"/>
        <w:right w:val="none" w:sz="0" w:space="0" w:color="auto"/>
      </w:divBdr>
    </w:div>
    <w:div w:id="798957586">
      <w:bodyDiv w:val="1"/>
      <w:marLeft w:val="0"/>
      <w:marRight w:val="0"/>
      <w:marTop w:val="0"/>
      <w:marBottom w:val="0"/>
      <w:divBdr>
        <w:top w:val="none" w:sz="0" w:space="0" w:color="auto"/>
        <w:left w:val="none" w:sz="0" w:space="0" w:color="auto"/>
        <w:bottom w:val="none" w:sz="0" w:space="0" w:color="auto"/>
        <w:right w:val="none" w:sz="0" w:space="0" w:color="auto"/>
      </w:divBdr>
    </w:div>
    <w:div w:id="901060693">
      <w:bodyDiv w:val="1"/>
      <w:marLeft w:val="0"/>
      <w:marRight w:val="0"/>
      <w:marTop w:val="0"/>
      <w:marBottom w:val="0"/>
      <w:divBdr>
        <w:top w:val="none" w:sz="0" w:space="0" w:color="auto"/>
        <w:left w:val="none" w:sz="0" w:space="0" w:color="auto"/>
        <w:bottom w:val="none" w:sz="0" w:space="0" w:color="auto"/>
        <w:right w:val="none" w:sz="0" w:space="0" w:color="auto"/>
      </w:divBdr>
    </w:div>
    <w:div w:id="938372458">
      <w:bodyDiv w:val="1"/>
      <w:marLeft w:val="0"/>
      <w:marRight w:val="0"/>
      <w:marTop w:val="0"/>
      <w:marBottom w:val="0"/>
      <w:divBdr>
        <w:top w:val="none" w:sz="0" w:space="0" w:color="auto"/>
        <w:left w:val="none" w:sz="0" w:space="0" w:color="auto"/>
        <w:bottom w:val="none" w:sz="0" w:space="0" w:color="auto"/>
        <w:right w:val="none" w:sz="0" w:space="0" w:color="auto"/>
      </w:divBdr>
    </w:div>
    <w:div w:id="1089738787">
      <w:bodyDiv w:val="1"/>
      <w:marLeft w:val="0"/>
      <w:marRight w:val="0"/>
      <w:marTop w:val="0"/>
      <w:marBottom w:val="0"/>
      <w:divBdr>
        <w:top w:val="none" w:sz="0" w:space="0" w:color="auto"/>
        <w:left w:val="none" w:sz="0" w:space="0" w:color="auto"/>
        <w:bottom w:val="none" w:sz="0" w:space="0" w:color="auto"/>
        <w:right w:val="none" w:sz="0" w:space="0" w:color="auto"/>
      </w:divBdr>
    </w:div>
    <w:div w:id="1128355346">
      <w:bodyDiv w:val="1"/>
      <w:marLeft w:val="0"/>
      <w:marRight w:val="0"/>
      <w:marTop w:val="0"/>
      <w:marBottom w:val="0"/>
      <w:divBdr>
        <w:top w:val="none" w:sz="0" w:space="0" w:color="auto"/>
        <w:left w:val="none" w:sz="0" w:space="0" w:color="auto"/>
        <w:bottom w:val="none" w:sz="0" w:space="0" w:color="auto"/>
        <w:right w:val="none" w:sz="0" w:space="0" w:color="auto"/>
      </w:divBdr>
    </w:div>
    <w:div w:id="1277641660">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604413568">
      <w:bodyDiv w:val="1"/>
      <w:marLeft w:val="0"/>
      <w:marRight w:val="0"/>
      <w:marTop w:val="0"/>
      <w:marBottom w:val="0"/>
      <w:divBdr>
        <w:top w:val="none" w:sz="0" w:space="0" w:color="auto"/>
        <w:left w:val="none" w:sz="0" w:space="0" w:color="auto"/>
        <w:bottom w:val="none" w:sz="0" w:space="0" w:color="auto"/>
        <w:right w:val="none" w:sz="0" w:space="0" w:color="auto"/>
      </w:divBdr>
      <w:divsChild>
        <w:div w:id="725419905">
          <w:marLeft w:val="0"/>
          <w:marRight w:val="0"/>
          <w:marTop w:val="0"/>
          <w:marBottom w:val="0"/>
          <w:divBdr>
            <w:top w:val="none" w:sz="0" w:space="0" w:color="auto"/>
            <w:left w:val="none" w:sz="0" w:space="0" w:color="auto"/>
            <w:bottom w:val="none" w:sz="0" w:space="0" w:color="auto"/>
            <w:right w:val="none" w:sz="0" w:space="0" w:color="auto"/>
          </w:divBdr>
          <w:divsChild>
            <w:div w:id="779377451">
              <w:marLeft w:val="0"/>
              <w:marRight w:val="0"/>
              <w:marTop w:val="0"/>
              <w:marBottom w:val="0"/>
              <w:divBdr>
                <w:top w:val="none" w:sz="0" w:space="0" w:color="auto"/>
                <w:left w:val="none" w:sz="0" w:space="0" w:color="auto"/>
                <w:bottom w:val="none" w:sz="0" w:space="0" w:color="auto"/>
                <w:right w:val="none" w:sz="0" w:space="0" w:color="auto"/>
              </w:divBdr>
              <w:divsChild>
                <w:div w:id="1013846302">
                  <w:marLeft w:val="0"/>
                  <w:marRight w:val="0"/>
                  <w:marTop w:val="0"/>
                  <w:marBottom w:val="0"/>
                  <w:divBdr>
                    <w:top w:val="none" w:sz="0" w:space="0" w:color="auto"/>
                    <w:left w:val="none" w:sz="0" w:space="0" w:color="auto"/>
                    <w:bottom w:val="none" w:sz="0" w:space="0" w:color="auto"/>
                    <w:right w:val="none" w:sz="0" w:space="0" w:color="auto"/>
                  </w:divBdr>
                  <w:divsChild>
                    <w:div w:id="227419497">
                      <w:marLeft w:val="0"/>
                      <w:marRight w:val="0"/>
                      <w:marTop w:val="0"/>
                      <w:marBottom w:val="0"/>
                      <w:divBdr>
                        <w:top w:val="none" w:sz="0" w:space="0" w:color="auto"/>
                        <w:left w:val="none" w:sz="0" w:space="0" w:color="auto"/>
                        <w:bottom w:val="none" w:sz="0" w:space="0" w:color="auto"/>
                        <w:right w:val="none" w:sz="0" w:space="0" w:color="auto"/>
                      </w:divBdr>
                      <w:divsChild>
                        <w:div w:id="235287836">
                          <w:marLeft w:val="0"/>
                          <w:marRight w:val="0"/>
                          <w:marTop w:val="0"/>
                          <w:marBottom w:val="0"/>
                          <w:divBdr>
                            <w:top w:val="none" w:sz="0" w:space="0" w:color="auto"/>
                            <w:left w:val="none" w:sz="0" w:space="0" w:color="auto"/>
                            <w:bottom w:val="none" w:sz="0" w:space="0" w:color="auto"/>
                            <w:right w:val="none" w:sz="0" w:space="0" w:color="auto"/>
                          </w:divBdr>
                          <w:divsChild>
                            <w:div w:id="1545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03221">
      <w:bodyDiv w:val="1"/>
      <w:marLeft w:val="0"/>
      <w:marRight w:val="0"/>
      <w:marTop w:val="0"/>
      <w:marBottom w:val="0"/>
      <w:divBdr>
        <w:top w:val="none" w:sz="0" w:space="0" w:color="auto"/>
        <w:left w:val="none" w:sz="0" w:space="0" w:color="auto"/>
        <w:bottom w:val="none" w:sz="0" w:space="0" w:color="auto"/>
        <w:right w:val="none" w:sz="0" w:space="0" w:color="auto"/>
      </w:divBdr>
    </w:div>
    <w:div w:id="209925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15A27DF700E4896F55CADED2D43F2" ma:contentTypeVersion="12" ma:contentTypeDescription="Create a new document." ma:contentTypeScope="" ma:versionID="fec262666ad1120fea782d42c59eff16">
  <xsd:schema xmlns:xsd="http://www.w3.org/2001/XMLSchema" xmlns:xs="http://www.w3.org/2001/XMLSchema" xmlns:p="http://schemas.microsoft.com/office/2006/metadata/properties" xmlns:ns2="d56ea302-2eed-41a6-8770-9276b0aa374b" xmlns:ns3="909a87ed-18ab-4651-a420-ab796333ca3d" targetNamespace="http://schemas.microsoft.com/office/2006/metadata/properties" ma:root="true" ma:fieldsID="e8290fd73537b34577ca0ba3c00ea58e" ns2:_="" ns3:_="">
    <xsd:import namespace="d56ea302-2eed-41a6-8770-9276b0aa374b"/>
    <xsd:import namespace="909a87ed-18ab-4651-a420-ab796333ca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ea302-2eed-41a6-8770-9276b0aa3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1b6b8c-24e4-4c50-98c3-04a331630d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9a87ed-18ab-4651-a420-ab796333ca3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ee0c28-03f1-4b3a-8578-ee1b45fda5ab}" ma:internalName="TaxCatchAll" ma:showField="CatchAllData" ma:web="909a87ed-18ab-4651-a420-ab796333c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9a87ed-18ab-4651-a420-ab796333ca3d" xsi:nil="true"/>
    <lcf76f155ced4ddcb4097134ff3c332f xmlns="d56ea302-2eed-41a6-8770-9276b0aa37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0F19F-C2A4-344B-86F0-AE3B48799825}">
  <ds:schemaRefs>
    <ds:schemaRef ds:uri="http://schemas.openxmlformats.org/officeDocument/2006/bibliography"/>
  </ds:schemaRefs>
</ds:datastoreItem>
</file>

<file path=customXml/itemProps2.xml><?xml version="1.0" encoding="utf-8"?>
<ds:datastoreItem xmlns:ds="http://schemas.openxmlformats.org/officeDocument/2006/customXml" ds:itemID="{C967824A-D2A6-4761-A3CF-E0F6FDA9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ea302-2eed-41a6-8770-9276b0aa374b"/>
    <ds:schemaRef ds:uri="909a87ed-18ab-4651-a420-ab796333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2C1D1-DED1-4A90-9201-B70E44219E9A}">
  <ds:schemaRefs>
    <ds:schemaRef ds:uri="http://schemas.microsoft.com/office/2006/metadata/properties"/>
    <ds:schemaRef ds:uri="http://schemas.microsoft.com/office/infopath/2007/PartnerControls"/>
    <ds:schemaRef ds:uri="909a87ed-18ab-4651-a420-ab796333ca3d"/>
    <ds:schemaRef ds:uri="d56ea302-2eed-41a6-8770-9276b0aa374b"/>
  </ds:schemaRefs>
</ds:datastoreItem>
</file>

<file path=customXml/itemProps4.xml><?xml version="1.0" encoding="utf-8"?>
<ds:datastoreItem xmlns:ds="http://schemas.openxmlformats.org/officeDocument/2006/customXml" ds:itemID="{50736BAB-0AA4-400C-B686-B5860770A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Chadwick</dc:creator>
  <cp:keywords/>
  <dc:description/>
  <cp:lastModifiedBy>SURGERY, Quarterjack (THE QUARTER JACK SURGERY)</cp:lastModifiedBy>
  <cp:revision>2</cp:revision>
  <cp:lastPrinted>2023-02-09T12:03:00Z</cp:lastPrinted>
  <dcterms:created xsi:type="dcterms:W3CDTF">2025-01-28T14:15:00Z</dcterms:created>
  <dcterms:modified xsi:type="dcterms:W3CDTF">2025-01-28T14:45:00Z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0x01010082315A27DF700E4896F55CADED2D43F2</vt:lpwstr>
  </property>
  <property fmtid="{D5CDD505-2E9C-101B-9397-08002B2CF9AE}" pid="3" name="MediaServiceImageTags">
    <vt:lpwstr/>
  </property>
</Properties>
</file>